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99" w:rsidRPr="00E41299" w:rsidRDefault="00E41299" w:rsidP="00E41299">
      <w:pPr>
        <w:ind w:left="567"/>
        <w:jc w:val="right"/>
        <w:rPr>
          <w:sz w:val="18"/>
          <w:szCs w:val="18"/>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439"/>
      </w:tblGrid>
      <w:tr w:rsidR="00E41299" w:rsidTr="00301050">
        <w:tc>
          <w:tcPr>
            <w:tcW w:w="4672" w:type="dxa"/>
          </w:tcPr>
          <w:p w:rsidR="00E41299" w:rsidRDefault="00E41299" w:rsidP="00E41299">
            <w:pPr>
              <w:jc w:val="center"/>
              <w:rPr>
                <w:sz w:val="24"/>
              </w:rPr>
            </w:pPr>
          </w:p>
        </w:tc>
        <w:tc>
          <w:tcPr>
            <w:tcW w:w="4673" w:type="dxa"/>
          </w:tcPr>
          <w:p w:rsidR="00E41299" w:rsidRPr="00E41299" w:rsidRDefault="00E41299" w:rsidP="00E41299">
            <w:pPr>
              <w:pStyle w:val="5"/>
              <w:ind w:left="0"/>
              <w:outlineLvl w:val="4"/>
              <w:rPr>
                <w:sz w:val="18"/>
                <w:szCs w:val="18"/>
              </w:rPr>
            </w:pPr>
            <w:r w:rsidRPr="00E41299">
              <w:rPr>
                <w:sz w:val="18"/>
                <w:szCs w:val="18"/>
              </w:rPr>
              <w:t>Приложение № 1</w:t>
            </w:r>
          </w:p>
          <w:p w:rsidR="00E41299" w:rsidRPr="00E41299" w:rsidRDefault="00E41299" w:rsidP="00E41299">
            <w:pPr>
              <w:jc w:val="both"/>
              <w:rPr>
                <w:sz w:val="18"/>
                <w:szCs w:val="18"/>
              </w:rPr>
            </w:pPr>
            <w:r w:rsidRPr="00E41299">
              <w:rPr>
                <w:sz w:val="18"/>
                <w:szCs w:val="18"/>
              </w:rPr>
              <w:t xml:space="preserve">к приказу № 130 от 30 декабря 2021 г. «О применении </w:t>
            </w:r>
            <w:r>
              <w:rPr>
                <w:sz w:val="18"/>
                <w:szCs w:val="18"/>
              </w:rPr>
              <w:t>т</w:t>
            </w:r>
            <w:r w:rsidRPr="00E41299">
              <w:rPr>
                <w:sz w:val="18"/>
                <w:szCs w:val="18"/>
              </w:rPr>
              <w:t>арифов на коммунальные услуги</w:t>
            </w:r>
            <w:r>
              <w:rPr>
                <w:sz w:val="18"/>
                <w:szCs w:val="18"/>
              </w:rPr>
              <w:t xml:space="preserve"> </w:t>
            </w:r>
            <w:r w:rsidRPr="00E41299">
              <w:rPr>
                <w:sz w:val="18"/>
                <w:szCs w:val="18"/>
              </w:rPr>
              <w:t>для населения и потребителей, приравненных</w:t>
            </w:r>
            <w:r>
              <w:rPr>
                <w:sz w:val="18"/>
                <w:szCs w:val="18"/>
              </w:rPr>
              <w:t xml:space="preserve"> </w:t>
            </w:r>
            <w:r w:rsidRPr="00E41299">
              <w:rPr>
                <w:sz w:val="18"/>
                <w:szCs w:val="18"/>
              </w:rPr>
              <w:t xml:space="preserve">к населению, расположенных на </w:t>
            </w:r>
            <w:r>
              <w:rPr>
                <w:sz w:val="18"/>
                <w:szCs w:val="18"/>
              </w:rPr>
              <w:t>т</w:t>
            </w:r>
            <w:r w:rsidRPr="00E41299">
              <w:rPr>
                <w:sz w:val="18"/>
                <w:szCs w:val="18"/>
              </w:rPr>
              <w:t>ерритории городского округа Архангельской области «Город Коряжма»» (</w:t>
            </w:r>
            <w:r w:rsidRPr="0076574B">
              <w:rPr>
                <w:color w:val="FF0000"/>
                <w:sz w:val="18"/>
                <w:szCs w:val="18"/>
              </w:rPr>
              <w:t>в редакции приказа № 35 от 26 апреля 2022 года «О внесении изменений в приказ о применении тарифов на коммунальные услуги для населения и потребителей, приравненных к населению, расположенных на территории городского округа Архангельской области «Город Коряжма»</w:t>
            </w:r>
            <w:r w:rsidRPr="00E41299">
              <w:rPr>
                <w:sz w:val="18"/>
                <w:szCs w:val="18"/>
              </w:rPr>
              <w:t>»</w:t>
            </w:r>
            <w:r>
              <w:rPr>
                <w:sz w:val="18"/>
                <w:szCs w:val="18"/>
              </w:rPr>
              <w:t>)</w:t>
            </w:r>
          </w:p>
          <w:p w:rsidR="00E41299" w:rsidRDefault="00E41299" w:rsidP="00E41299">
            <w:pPr>
              <w:jc w:val="center"/>
              <w:rPr>
                <w:sz w:val="24"/>
              </w:rPr>
            </w:pPr>
          </w:p>
        </w:tc>
      </w:tr>
    </w:tbl>
    <w:p w:rsidR="00E41299" w:rsidRDefault="00E41299" w:rsidP="00E41299">
      <w:pPr>
        <w:ind w:left="567"/>
        <w:jc w:val="center"/>
        <w:rPr>
          <w:sz w:val="24"/>
        </w:rPr>
      </w:pPr>
    </w:p>
    <w:p w:rsidR="00E41299" w:rsidRDefault="00E41299" w:rsidP="00E41299">
      <w:pPr>
        <w:pStyle w:val="6"/>
      </w:pPr>
      <w:r>
        <w:t xml:space="preserve">ТАРИФЫ </w:t>
      </w:r>
    </w:p>
    <w:p w:rsidR="00E41299" w:rsidRDefault="00E41299" w:rsidP="00E41299">
      <w:pPr>
        <w:ind w:left="567"/>
        <w:jc w:val="center"/>
        <w:rPr>
          <w:sz w:val="24"/>
        </w:rPr>
      </w:pPr>
      <w:r>
        <w:rPr>
          <w:sz w:val="24"/>
        </w:rPr>
        <w:t>на коммунальные услуги, оказываемые МУП «ПУ ЖКХ»</w:t>
      </w:r>
    </w:p>
    <w:p w:rsidR="00E41299" w:rsidRDefault="00E41299" w:rsidP="00E41299">
      <w:pPr>
        <w:ind w:left="567"/>
        <w:jc w:val="center"/>
        <w:rPr>
          <w:sz w:val="24"/>
        </w:rPr>
      </w:pPr>
      <w:r>
        <w:rPr>
          <w:sz w:val="24"/>
        </w:rPr>
        <w:t>населению, на территории городского округа</w:t>
      </w:r>
    </w:p>
    <w:p w:rsidR="00E41299" w:rsidRDefault="00E41299" w:rsidP="00E41299">
      <w:pPr>
        <w:ind w:left="567"/>
        <w:jc w:val="center"/>
        <w:rPr>
          <w:sz w:val="24"/>
        </w:rPr>
      </w:pPr>
      <w:r>
        <w:rPr>
          <w:sz w:val="24"/>
        </w:rPr>
        <w:t>Архангельской области «Город Коряжма»</w:t>
      </w:r>
    </w:p>
    <w:p w:rsidR="00E41299" w:rsidRDefault="00E41299" w:rsidP="00E41299">
      <w:pPr>
        <w:ind w:left="567"/>
        <w:jc w:val="center"/>
        <w:rPr>
          <w:sz w:val="24"/>
        </w:rPr>
      </w:pPr>
      <w:r>
        <w:rPr>
          <w:sz w:val="24"/>
        </w:rPr>
        <w:t xml:space="preserve"> (с НДС)</w:t>
      </w: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418"/>
        <w:gridCol w:w="2126"/>
        <w:gridCol w:w="1843"/>
      </w:tblGrid>
      <w:tr w:rsidR="00E41299" w:rsidRPr="001A5FF6" w:rsidTr="00E44073">
        <w:trPr>
          <w:trHeight w:val="465"/>
        </w:trPr>
        <w:tc>
          <w:tcPr>
            <w:tcW w:w="4282" w:type="dxa"/>
            <w:vMerge w:val="restart"/>
            <w:vAlign w:val="center"/>
          </w:tcPr>
          <w:p w:rsidR="00E41299" w:rsidRPr="00E94A01" w:rsidRDefault="00E41299" w:rsidP="00F106B8">
            <w:pPr>
              <w:jc w:val="center"/>
              <w:rPr>
                <w:b/>
                <w:sz w:val="24"/>
              </w:rPr>
            </w:pPr>
            <w:r w:rsidRPr="00E94A01">
              <w:rPr>
                <w:b/>
                <w:sz w:val="24"/>
              </w:rPr>
              <w:t>Наименование</w:t>
            </w:r>
          </w:p>
        </w:tc>
        <w:tc>
          <w:tcPr>
            <w:tcW w:w="1418" w:type="dxa"/>
            <w:vMerge w:val="restart"/>
            <w:vAlign w:val="center"/>
          </w:tcPr>
          <w:p w:rsidR="00E41299" w:rsidRPr="0005562F" w:rsidRDefault="00E41299" w:rsidP="00F106B8">
            <w:pPr>
              <w:jc w:val="center"/>
              <w:rPr>
                <w:b/>
                <w:sz w:val="22"/>
                <w:szCs w:val="22"/>
              </w:rPr>
            </w:pPr>
            <w:r w:rsidRPr="0005562F">
              <w:rPr>
                <w:b/>
                <w:sz w:val="22"/>
                <w:szCs w:val="22"/>
              </w:rPr>
              <w:t>Единица измерения</w:t>
            </w:r>
          </w:p>
        </w:tc>
        <w:tc>
          <w:tcPr>
            <w:tcW w:w="3969" w:type="dxa"/>
            <w:gridSpan w:val="2"/>
            <w:vAlign w:val="center"/>
          </w:tcPr>
          <w:p w:rsidR="00E41299" w:rsidRPr="001A5FF6" w:rsidRDefault="00E41299" w:rsidP="00F106B8">
            <w:pPr>
              <w:jc w:val="center"/>
              <w:rPr>
                <w:b/>
                <w:sz w:val="24"/>
              </w:rPr>
            </w:pPr>
            <w:r w:rsidRPr="001A5FF6">
              <w:rPr>
                <w:b/>
                <w:sz w:val="24"/>
              </w:rPr>
              <w:t>Размер тарифа</w:t>
            </w:r>
          </w:p>
        </w:tc>
      </w:tr>
      <w:tr w:rsidR="00E41299" w:rsidRPr="001A5FF6" w:rsidTr="00E44073">
        <w:trPr>
          <w:trHeight w:val="596"/>
        </w:trPr>
        <w:tc>
          <w:tcPr>
            <w:tcW w:w="4282" w:type="dxa"/>
            <w:vMerge/>
            <w:vAlign w:val="center"/>
          </w:tcPr>
          <w:p w:rsidR="00E41299" w:rsidRPr="001A5FF6" w:rsidRDefault="00E41299" w:rsidP="00F106B8">
            <w:pPr>
              <w:rPr>
                <w:b/>
                <w:sz w:val="24"/>
              </w:rPr>
            </w:pPr>
          </w:p>
        </w:tc>
        <w:tc>
          <w:tcPr>
            <w:tcW w:w="1418" w:type="dxa"/>
            <w:vMerge/>
            <w:vAlign w:val="center"/>
          </w:tcPr>
          <w:p w:rsidR="00E41299" w:rsidRPr="001A5FF6" w:rsidRDefault="00E41299" w:rsidP="00F106B8">
            <w:pPr>
              <w:jc w:val="center"/>
              <w:rPr>
                <w:sz w:val="24"/>
              </w:rPr>
            </w:pPr>
          </w:p>
        </w:tc>
        <w:tc>
          <w:tcPr>
            <w:tcW w:w="2126" w:type="dxa"/>
            <w:vAlign w:val="center"/>
          </w:tcPr>
          <w:p w:rsidR="00E41299" w:rsidRPr="001C04B5" w:rsidRDefault="00E41299" w:rsidP="00F106B8">
            <w:pPr>
              <w:jc w:val="center"/>
              <w:rPr>
                <w:sz w:val="22"/>
                <w:szCs w:val="22"/>
              </w:rPr>
            </w:pPr>
            <w:r w:rsidRPr="00A61CF4">
              <w:rPr>
                <w:b/>
                <w:sz w:val="22"/>
                <w:szCs w:val="22"/>
              </w:rPr>
              <w:t>с 01.01.20</w:t>
            </w:r>
            <w:r>
              <w:rPr>
                <w:b/>
                <w:sz w:val="22"/>
                <w:szCs w:val="22"/>
              </w:rPr>
              <w:t>22</w:t>
            </w:r>
            <w:r w:rsidRPr="00A61CF4">
              <w:rPr>
                <w:b/>
                <w:sz w:val="22"/>
                <w:szCs w:val="22"/>
              </w:rPr>
              <w:t xml:space="preserve"> </w:t>
            </w:r>
            <w:r>
              <w:rPr>
                <w:b/>
                <w:sz w:val="22"/>
                <w:szCs w:val="22"/>
              </w:rPr>
              <w:t xml:space="preserve">              </w:t>
            </w:r>
            <w:r w:rsidRPr="00A61CF4">
              <w:rPr>
                <w:b/>
                <w:sz w:val="22"/>
                <w:szCs w:val="22"/>
              </w:rPr>
              <w:t>по 30.06.20</w:t>
            </w:r>
            <w:r>
              <w:rPr>
                <w:b/>
                <w:sz w:val="22"/>
                <w:szCs w:val="22"/>
              </w:rPr>
              <w:t>22</w:t>
            </w:r>
          </w:p>
        </w:tc>
        <w:tc>
          <w:tcPr>
            <w:tcW w:w="1843" w:type="dxa"/>
            <w:vAlign w:val="center"/>
          </w:tcPr>
          <w:p w:rsidR="00E41299" w:rsidRPr="001C04B5" w:rsidRDefault="00E41299" w:rsidP="00F106B8">
            <w:pPr>
              <w:jc w:val="center"/>
              <w:rPr>
                <w:sz w:val="22"/>
                <w:szCs w:val="22"/>
              </w:rPr>
            </w:pPr>
            <w:r w:rsidRPr="00A61CF4">
              <w:rPr>
                <w:b/>
                <w:sz w:val="22"/>
                <w:szCs w:val="22"/>
              </w:rPr>
              <w:t>с 01.0</w:t>
            </w:r>
            <w:r>
              <w:rPr>
                <w:b/>
                <w:sz w:val="22"/>
                <w:szCs w:val="22"/>
              </w:rPr>
              <w:t>7</w:t>
            </w:r>
            <w:r w:rsidRPr="00A61CF4">
              <w:rPr>
                <w:b/>
                <w:sz w:val="22"/>
                <w:szCs w:val="22"/>
              </w:rPr>
              <w:t>.20</w:t>
            </w:r>
            <w:r>
              <w:rPr>
                <w:b/>
                <w:sz w:val="22"/>
                <w:szCs w:val="22"/>
              </w:rPr>
              <w:t>22</w:t>
            </w:r>
            <w:r w:rsidRPr="00A61CF4">
              <w:rPr>
                <w:b/>
                <w:sz w:val="22"/>
                <w:szCs w:val="22"/>
              </w:rPr>
              <w:t xml:space="preserve"> </w:t>
            </w:r>
            <w:r>
              <w:rPr>
                <w:b/>
                <w:sz w:val="22"/>
                <w:szCs w:val="22"/>
              </w:rPr>
              <w:t xml:space="preserve">            </w:t>
            </w:r>
            <w:r w:rsidRPr="00A61CF4">
              <w:rPr>
                <w:b/>
                <w:sz w:val="22"/>
                <w:szCs w:val="22"/>
              </w:rPr>
              <w:t>по 3</w:t>
            </w:r>
            <w:r>
              <w:rPr>
                <w:b/>
                <w:sz w:val="22"/>
                <w:szCs w:val="22"/>
              </w:rPr>
              <w:t>1</w:t>
            </w:r>
            <w:r w:rsidRPr="00A61CF4">
              <w:rPr>
                <w:b/>
                <w:sz w:val="22"/>
                <w:szCs w:val="22"/>
              </w:rPr>
              <w:t>.</w:t>
            </w:r>
            <w:r>
              <w:rPr>
                <w:b/>
                <w:sz w:val="22"/>
                <w:szCs w:val="22"/>
              </w:rPr>
              <w:t>12</w:t>
            </w:r>
            <w:r w:rsidRPr="00A61CF4">
              <w:rPr>
                <w:b/>
                <w:sz w:val="22"/>
                <w:szCs w:val="22"/>
              </w:rPr>
              <w:t>.20</w:t>
            </w:r>
            <w:r>
              <w:rPr>
                <w:b/>
                <w:sz w:val="22"/>
                <w:szCs w:val="22"/>
              </w:rPr>
              <w:t>22</w:t>
            </w:r>
          </w:p>
        </w:tc>
      </w:tr>
      <w:tr w:rsidR="00E41299" w:rsidRPr="001A5FF6" w:rsidTr="00E44073">
        <w:trPr>
          <w:trHeight w:val="426"/>
        </w:trPr>
        <w:tc>
          <w:tcPr>
            <w:tcW w:w="4282" w:type="dxa"/>
            <w:vAlign w:val="center"/>
          </w:tcPr>
          <w:p w:rsidR="00E41299" w:rsidRPr="001A5FF6" w:rsidRDefault="00E41299" w:rsidP="00F106B8">
            <w:pPr>
              <w:rPr>
                <w:b/>
                <w:sz w:val="24"/>
              </w:rPr>
            </w:pPr>
            <w:r w:rsidRPr="001A5FF6">
              <w:rPr>
                <w:b/>
                <w:sz w:val="24"/>
              </w:rPr>
              <w:t xml:space="preserve">1. Тариф </w:t>
            </w:r>
            <w:r>
              <w:rPr>
                <w:b/>
                <w:sz w:val="24"/>
              </w:rPr>
              <w:t>на тепловую энергию</w:t>
            </w:r>
          </w:p>
        </w:tc>
        <w:tc>
          <w:tcPr>
            <w:tcW w:w="1418" w:type="dxa"/>
            <w:vAlign w:val="center"/>
          </w:tcPr>
          <w:p w:rsidR="00E41299" w:rsidRPr="001A5FF6" w:rsidRDefault="00E41299" w:rsidP="00F106B8">
            <w:pPr>
              <w:jc w:val="center"/>
              <w:rPr>
                <w:sz w:val="24"/>
              </w:rPr>
            </w:pPr>
            <w:r w:rsidRPr="001A5FF6">
              <w:rPr>
                <w:sz w:val="24"/>
              </w:rPr>
              <w:t>руб./</w:t>
            </w:r>
            <w:r>
              <w:rPr>
                <w:sz w:val="24"/>
              </w:rPr>
              <w:t>Гкал</w:t>
            </w:r>
          </w:p>
        </w:tc>
        <w:tc>
          <w:tcPr>
            <w:tcW w:w="2126" w:type="dxa"/>
            <w:vAlign w:val="center"/>
          </w:tcPr>
          <w:p w:rsidR="00E41299" w:rsidRDefault="00E41299" w:rsidP="00F106B8">
            <w:pPr>
              <w:jc w:val="center"/>
              <w:rPr>
                <w:b/>
                <w:sz w:val="24"/>
              </w:rPr>
            </w:pPr>
            <w:r>
              <w:rPr>
                <w:b/>
                <w:sz w:val="24"/>
              </w:rPr>
              <w:t>1127,71</w:t>
            </w:r>
          </w:p>
        </w:tc>
        <w:tc>
          <w:tcPr>
            <w:tcW w:w="1843" w:type="dxa"/>
            <w:vAlign w:val="center"/>
          </w:tcPr>
          <w:p w:rsidR="00E41299" w:rsidRPr="00E41299" w:rsidRDefault="00E41299" w:rsidP="00F106B8">
            <w:pPr>
              <w:jc w:val="center"/>
              <w:rPr>
                <w:b/>
                <w:sz w:val="24"/>
              </w:rPr>
            </w:pPr>
            <w:r w:rsidRPr="0076574B">
              <w:rPr>
                <w:b/>
                <w:color w:val="FF0000"/>
                <w:sz w:val="24"/>
              </w:rPr>
              <w:t>1176,00</w:t>
            </w:r>
          </w:p>
        </w:tc>
      </w:tr>
      <w:tr w:rsidR="00E41299" w:rsidRPr="001A5FF6" w:rsidTr="00E44073">
        <w:trPr>
          <w:trHeight w:val="426"/>
        </w:trPr>
        <w:tc>
          <w:tcPr>
            <w:tcW w:w="4282" w:type="dxa"/>
            <w:vAlign w:val="center"/>
          </w:tcPr>
          <w:p w:rsidR="00E41299" w:rsidRPr="001A5FF6" w:rsidRDefault="00E41299" w:rsidP="00F106B8">
            <w:pPr>
              <w:rPr>
                <w:b/>
                <w:sz w:val="24"/>
              </w:rPr>
            </w:pPr>
            <w:r>
              <w:rPr>
                <w:b/>
                <w:sz w:val="24"/>
              </w:rPr>
              <w:t>2</w:t>
            </w:r>
            <w:r w:rsidRPr="001A5FF6">
              <w:rPr>
                <w:b/>
                <w:sz w:val="24"/>
              </w:rPr>
              <w:t xml:space="preserve">. Тариф </w:t>
            </w:r>
            <w:r>
              <w:rPr>
                <w:b/>
                <w:sz w:val="24"/>
              </w:rPr>
              <w:t>на питьевую воду (питьевое водоснабжение)</w:t>
            </w:r>
          </w:p>
        </w:tc>
        <w:tc>
          <w:tcPr>
            <w:tcW w:w="1418" w:type="dxa"/>
            <w:vAlign w:val="center"/>
          </w:tcPr>
          <w:p w:rsidR="00E41299" w:rsidRPr="001A5FF6" w:rsidRDefault="00E41299" w:rsidP="00F106B8">
            <w:pPr>
              <w:jc w:val="center"/>
              <w:rPr>
                <w:sz w:val="24"/>
              </w:rPr>
            </w:pPr>
            <w:r w:rsidRPr="001A5FF6">
              <w:rPr>
                <w:sz w:val="24"/>
              </w:rPr>
              <w:t>руб./</w:t>
            </w:r>
            <w:proofErr w:type="spellStart"/>
            <w:r>
              <w:rPr>
                <w:sz w:val="24"/>
              </w:rPr>
              <w:t>куб.м</w:t>
            </w:r>
            <w:proofErr w:type="spellEnd"/>
          </w:p>
        </w:tc>
        <w:tc>
          <w:tcPr>
            <w:tcW w:w="2126" w:type="dxa"/>
            <w:vAlign w:val="center"/>
          </w:tcPr>
          <w:p w:rsidR="00E41299" w:rsidRDefault="00E41299" w:rsidP="00F106B8">
            <w:pPr>
              <w:jc w:val="center"/>
              <w:rPr>
                <w:b/>
                <w:sz w:val="24"/>
              </w:rPr>
            </w:pPr>
            <w:r>
              <w:rPr>
                <w:b/>
                <w:sz w:val="24"/>
              </w:rPr>
              <w:t>29,24</w:t>
            </w:r>
          </w:p>
        </w:tc>
        <w:tc>
          <w:tcPr>
            <w:tcW w:w="1843" w:type="dxa"/>
            <w:vAlign w:val="center"/>
          </w:tcPr>
          <w:p w:rsidR="00E41299" w:rsidRPr="00E41299" w:rsidRDefault="00E41299" w:rsidP="00F106B8">
            <w:pPr>
              <w:jc w:val="center"/>
              <w:rPr>
                <w:b/>
                <w:sz w:val="24"/>
              </w:rPr>
            </w:pPr>
            <w:r w:rsidRPr="00E41299">
              <w:rPr>
                <w:b/>
                <w:sz w:val="24"/>
              </w:rPr>
              <w:t>31,15</w:t>
            </w:r>
          </w:p>
        </w:tc>
      </w:tr>
      <w:tr w:rsidR="00E41299" w:rsidRPr="001A5FF6" w:rsidTr="00E44073">
        <w:trPr>
          <w:trHeight w:val="426"/>
        </w:trPr>
        <w:tc>
          <w:tcPr>
            <w:tcW w:w="4282" w:type="dxa"/>
            <w:vAlign w:val="center"/>
          </w:tcPr>
          <w:p w:rsidR="00E41299" w:rsidRDefault="00E41299" w:rsidP="00F106B8">
            <w:pPr>
              <w:rPr>
                <w:b/>
                <w:sz w:val="24"/>
              </w:rPr>
            </w:pPr>
            <w:r>
              <w:rPr>
                <w:b/>
                <w:sz w:val="24"/>
              </w:rPr>
              <w:t>3</w:t>
            </w:r>
            <w:r w:rsidRPr="001A5FF6">
              <w:rPr>
                <w:b/>
                <w:sz w:val="24"/>
              </w:rPr>
              <w:t xml:space="preserve">. Тариф </w:t>
            </w:r>
            <w:r>
              <w:rPr>
                <w:b/>
                <w:sz w:val="24"/>
              </w:rPr>
              <w:t>на горячую воду*</w:t>
            </w:r>
          </w:p>
        </w:tc>
        <w:tc>
          <w:tcPr>
            <w:tcW w:w="1418" w:type="dxa"/>
            <w:vAlign w:val="center"/>
          </w:tcPr>
          <w:p w:rsidR="00E41299" w:rsidRPr="001A5FF6" w:rsidRDefault="00E41299" w:rsidP="00F106B8">
            <w:pPr>
              <w:jc w:val="center"/>
              <w:rPr>
                <w:sz w:val="24"/>
              </w:rPr>
            </w:pPr>
          </w:p>
        </w:tc>
        <w:tc>
          <w:tcPr>
            <w:tcW w:w="2126" w:type="dxa"/>
            <w:vAlign w:val="center"/>
          </w:tcPr>
          <w:p w:rsidR="00E41299" w:rsidRDefault="00E41299" w:rsidP="00F106B8">
            <w:pPr>
              <w:jc w:val="center"/>
              <w:rPr>
                <w:b/>
                <w:sz w:val="24"/>
              </w:rPr>
            </w:pPr>
          </w:p>
        </w:tc>
        <w:tc>
          <w:tcPr>
            <w:tcW w:w="1843" w:type="dxa"/>
            <w:vAlign w:val="center"/>
          </w:tcPr>
          <w:p w:rsidR="00E41299" w:rsidRPr="00E41299" w:rsidRDefault="00E41299" w:rsidP="00F106B8">
            <w:pPr>
              <w:jc w:val="center"/>
              <w:rPr>
                <w:b/>
                <w:sz w:val="24"/>
              </w:rPr>
            </w:pPr>
          </w:p>
        </w:tc>
      </w:tr>
      <w:tr w:rsidR="00E41299" w:rsidRPr="001A5FF6" w:rsidTr="00E44073">
        <w:trPr>
          <w:trHeight w:val="426"/>
        </w:trPr>
        <w:tc>
          <w:tcPr>
            <w:tcW w:w="4282" w:type="dxa"/>
            <w:vAlign w:val="center"/>
          </w:tcPr>
          <w:p w:rsidR="00E41299" w:rsidRDefault="00E41299" w:rsidP="00F106B8">
            <w:pPr>
              <w:jc w:val="right"/>
              <w:rPr>
                <w:b/>
                <w:sz w:val="24"/>
              </w:rPr>
            </w:pPr>
            <w:r>
              <w:rPr>
                <w:b/>
                <w:sz w:val="24"/>
              </w:rPr>
              <w:t>компонент на теплоноситель</w:t>
            </w:r>
          </w:p>
        </w:tc>
        <w:tc>
          <w:tcPr>
            <w:tcW w:w="1418" w:type="dxa"/>
            <w:vAlign w:val="center"/>
          </w:tcPr>
          <w:p w:rsidR="00E41299" w:rsidRPr="001A5FF6" w:rsidRDefault="00E41299" w:rsidP="00F106B8">
            <w:pPr>
              <w:jc w:val="center"/>
              <w:rPr>
                <w:sz w:val="24"/>
              </w:rPr>
            </w:pPr>
            <w:r w:rsidRPr="001A5FF6">
              <w:rPr>
                <w:sz w:val="24"/>
              </w:rPr>
              <w:t>руб./</w:t>
            </w:r>
            <w:proofErr w:type="spellStart"/>
            <w:r>
              <w:rPr>
                <w:sz w:val="24"/>
              </w:rPr>
              <w:t>куб.м</w:t>
            </w:r>
            <w:proofErr w:type="spellEnd"/>
          </w:p>
        </w:tc>
        <w:tc>
          <w:tcPr>
            <w:tcW w:w="2126" w:type="dxa"/>
            <w:vAlign w:val="center"/>
          </w:tcPr>
          <w:p w:rsidR="00E41299" w:rsidRDefault="00E41299" w:rsidP="00F106B8">
            <w:pPr>
              <w:jc w:val="center"/>
              <w:rPr>
                <w:b/>
                <w:sz w:val="24"/>
              </w:rPr>
            </w:pPr>
            <w:r>
              <w:rPr>
                <w:b/>
                <w:sz w:val="24"/>
              </w:rPr>
              <w:t>9,37</w:t>
            </w:r>
          </w:p>
        </w:tc>
        <w:tc>
          <w:tcPr>
            <w:tcW w:w="1843" w:type="dxa"/>
            <w:vAlign w:val="center"/>
          </w:tcPr>
          <w:p w:rsidR="00E41299" w:rsidRPr="00E41299" w:rsidRDefault="00E41299" w:rsidP="00F106B8">
            <w:pPr>
              <w:jc w:val="center"/>
              <w:rPr>
                <w:b/>
                <w:sz w:val="24"/>
              </w:rPr>
            </w:pPr>
            <w:r w:rsidRPr="00E41299">
              <w:rPr>
                <w:b/>
                <w:sz w:val="24"/>
              </w:rPr>
              <w:t>9,84</w:t>
            </w:r>
          </w:p>
        </w:tc>
      </w:tr>
      <w:tr w:rsidR="00E41299" w:rsidRPr="001A5FF6" w:rsidTr="00E44073">
        <w:trPr>
          <w:trHeight w:val="426"/>
        </w:trPr>
        <w:tc>
          <w:tcPr>
            <w:tcW w:w="4282" w:type="dxa"/>
            <w:vAlign w:val="center"/>
          </w:tcPr>
          <w:p w:rsidR="00E41299" w:rsidRDefault="00E41299" w:rsidP="00F106B8">
            <w:pPr>
              <w:jc w:val="right"/>
              <w:rPr>
                <w:b/>
                <w:sz w:val="24"/>
              </w:rPr>
            </w:pPr>
            <w:r>
              <w:rPr>
                <w:b/>
                <w:sz w:val="24"/>
              </w:rPr>
              <w:t>компонент на тепловую энергию</w:t>
            </w:r>
          </w:p>
        </w:tc>
        <w:tc>
          <w:tcPr>
            <w:tcW w:w="1418" w:type="dxa"/>
            <w:vAlign w:val="center"/>
          </w:tcPr>
          <w:p w:rsidR="00E41299" w:rsidRPr="001A5FF6" w:rsidRDefault="00E41299" w:rsidP="00F106B8">
            <w:pPr>
              <w:jc w:val="center"/>
              <w:rPr>
                <w:sz w:val="24"/>
              </w:rPr>
            </w:pPr>
            <w:r w:rsidRPr="001A5FF6">
              <w:rPr>
                <w:sz w:val="24"/>
              </w:rPr>
              <w:t>руб./</w:t>
            </w:r>
            <w:r>
              <w:rPr>
                <w:sz w:val="24"/>
              </w:rPr>
              <w:t>Гкал</w:t>
            </w:r>
          </w:p>
        </w:tc>
        <w:tc>
          <w:tcPr>
            <w:tcW w:w="2126" w:type="dxa"/>
            <w:vAlign w:val="center"/>
          </w:tcPr>
          <w:p w:rsidR="00E41299" w:rsidRDefault="00E41299" w:rsidP="00F106B8">
            <w:pPr>
              <w:jc w:val="center"/>
              <w:rPr>
                <w:b/>
                <w:sz w:val="24"/>
              </w:rPr>
            </w:pPr>
            <w:r>
              <w:rPr>
                <w:b/>
                <w:sz w:val="24"/>
              </w:rPr>
              <w:t>1127,71</w:t>
            </w:r>
          </w:p>
        </w:tc>
        <w:tc>
          <w:tcPr>
            <w:tcW w:w="1843" w:type="dxa"/>
            <w:vAlign w:val="center"/>
          </w:tcPr>
          <w:p w:rsidR="00E41299" w:rsidRPr="00E41299" w:rsidRDefault="00E41299" w:rsidP="00F106B8">
            <w:pPr>
              <w:jc w:val="center"/>
              <w:rPr>
                <w:b/>
                <w:sz w:val="24"/>
              </w:rPr>
            </w:pPr>
            <w:r w:rsidRPr="0076574B">
              <w:rPr>
                <w:b/>
                <w:color w:val="FF0000"/>
                <w:sz w:val="24"/>
              </w:rPr>
              <w:t>1176,00</w:t>
            </w:r>
          </w:p>
        </w:tc>
      </w:tr>
      <w:tr w:rsidR="00E41299" w:rsidRPr="001A5FF6" w:rsidTr="00E44073">
        <w:trPr>
          <w:trHeight w:val="426"/>
        </w:trPr>
        <w:tc>
          <w:tcPr>
            <w:tcW w:w="4282" w:type="dxa"/>
            <w:vAlign w:val="center"/>
          </w:tcPr>
          <w:p w:rsidR="00E41299" w:rsidRDefault="00E41299" w:rsidP="00F106B8">
            <w:pPr>
              <w:rPr>
                <w:b/>
                <w:sz w:val="24"/>
              </w:rPr>
            </w:pPr>
            <w:r>
              <w:rPr>
                <w:b/>
                <w:sz w:val="24"/>
              </w:rPr>
              <w:t>4</w:t>
            </w:r>
            <w:r w:rsidRPr="001A5FF6">
              <w:rPr>
                <w:b/>
                <w:sz w:val="24"/>
              </w:rPr>
              <w:t xml:space="preserve">. Тариф </w:t>
            </w:r>
            <w:r>
              <w:rPr>
                <w:b/>
                <w:sz w:val="24"/>
              </w:rPr>
              <w:t>на услуги водоотведения</w:t>
            </w:r>
          </w:p>
        </w:tc>
        <w:tc>
          <w:tcPr>
            <w:tcW w:w="1418" w:type="dxa"/>
            <w:vAlign w:val="center"/>
          </w:tcPr>
          <w:p w:rsidR="00E41299" w:rsidRPr="001A5FF6" w:rsidRDefault="00E41299" w:rsidP="00F106B8">
            <w:pPr>
              <w:jc w:val="center"/>
              <w:rPr>
                <w:sz w:val="24"/>
              </w:rPr>
            </w:pPr>
            <w:r w:rsidRPr="001A5FF6">
              <w:rPr>
                <w:sz w:val="24"/>
              </w:rPr>
              <w:t>руб./</w:t>
            </w:r>
            <w:proofErr w:type="spellStart"/>
            <w:r>
              <w:rPr>
                <w:sz w:val="24"/>
              </w:rPr>
              <w:t>куб.м</w:t>
            </w:r>
            <w:proofErr w:type="spellEnd"/>
          </w:p>
        </w:tc>
        <w:tc>
          <w:tcPr>
            <w:tcW w:w="2126" w:type="dxa"/>
            <w:vAlign w:val="center"/>
          </w:tcPr>
          <w:p w:rsidR="00E41299" w:rsidRDefault="00E41299" w:rsidP="00F106B8">
            <w:pPr>
              <w:jc w:val="center"/>
              <w:rPr>
                <w:b/>
                <w:sz w:val="24"/>
              </w:rPr>
            </w:pPr>
            <w:r>
              <w:rPr>
                <w:b/>
                <w:sz w:val="24"/>
              </w:rPr>
              <w:t>35,40</w:t>
            </w:r>
          </w:p>
        </w:tc>
        <w:tc>
          <w:tcPr>
            <w:tcW w:w="1843" w:type="dxa"/>
            <w:vAlign w:val="center"/>
          </w:tcPr>
          <w:p w:rsidR="00E41299" w:rsidRPr="00E41299" w:rsidRDefault="00E41299" w:rsidP="00F106B8">
            <w:pPr>
              <w:jc w:val="center"/>
              <w:rPr>
                <w:b/>
                <w:sz w:val="24"/>
              </w:rPr>
            </w:pPr>
            <w:r w:rsidRPr="00E41299">
              <w:rPr>
                <w:b/>
                <w:sz w:val="24"/>
              </w:rPr>
              <w:t>38,62</w:t>
            </w:r>
          </w:p>
        </w:tc>
      </w:tr>
    </w:tbl>
    <w:p w:rsidR="00E41299" w:rsidRDefault="00E41299" w:rsidP="00E41299">
      <w:pPr>
        <w:ind w:left="567"/>
        <w:jc w:val="center"/>
        <w:rPr>
          <w:sz w:val="24"/>
        </w:rPr>
      </w:pPr>
    </w:p>
    <w:p w:rsidR="00E41299" w:rsidRPr="00756904" w:rsidRDefault="00E41299" w:rsidP="00E41299">
      <w:pPr>
        <w:pStyle w:val="3"/>
        <w:jc w:val="both"/>
        <w:rPr>
          <w:szCs w:val="24"/>
        </w:rPr>
      </w:pPr>
      <w:r>
        <w:rPr>
          <w:szCs w:val="24"/>
        </w:rPr>
        <w:t>*- Н</w:t>
      </w:r>
      <w:r w:rsidRPr="00EA7DAD">
        <w:rPr>
          <w:szCs w:val="24"/>
        </w:rPr>
        <w:t>орматив</w:t>
      </w:r>
      <w:r>
        <w:rPr>
          <w:szCs w:val="24"/>
        </w:rPr>
        <w:t>ы</w:t>
      </w:r>
      <w:r w:rsidRPr="00EA7DAD">
        <w:rPr>
          <w:szCs w:val="24"/>
        </w:rPr>
        <w:t xml:space="preserve"> расхода тепловой энергии,</w:t>
      </w:r>
      <w:r>
        <w:rPr>
          <w:szCs w:val="24"/>
        </w:rPr>
        <w:t xml:space="preserve"> </w:t>
      </w:r>
      <w:r w:rsidRPr="00EA7DAD">
        <w:rPr>
          <w:szCs w:val="24"/>
        </w:rPr>
        <w:t xml:space="preserve">используемой на подогрев холодной воды для </w:t>
      </w:r>
      <w:r>
        <w:rPr>
          <w:szCs w:val="24"/>
        </w:rPr>
        <w:t>п</w:t>
      </w:r>
      <w:r w:rsidRPr="00EA7DAD">
        <w:rPr>
          <w:szCs w:val="24"/>
        </w:rPr>
        <w:t>редоставления</w:t>
      </w:r>
      <w:r>
        <w:rPr>
          <w:szCs w:val="24"/>
        </w:rPr>
        <w:t xml:space="preserve"> </w:t>
      </w:r>
      <w:r w:rsidRPr="00EA7DAD">
        <w:rPr>
          <w:szCs w:val="24"/>
        </w:rPr>
        <w:t xml:space="preserve">коммунальной услуги по горячему водоснабжению на территории муниципального образования «Город Коряжма» </w:t>
      </w:r>
      <w:r>
        <w:rPr>
          <w:szCs w:val="24"/>
        </w:rPr>
        <w:t xml:space="preserve">утверждены </w:t>
      </w:r>
      <w:r w:rsidRPr="00756904">
        <w:rPr>
          <w:szCs w:val="24"/>
        </w:rPr>
        <w:t>Постановление</w:t>
      </w:r>
      <w:r>
        <w:rPr>
          <w:szCs w:val="24"/>
        </w:rPr>
        <w:t>м</w:t>
      </w:r>
      <w:r w:rsidRPr="00756904">
        <w:rPr>
          <w:szCs w:val="24"/>
        </w:rPr>
        <w:t xml:space="preserve"> министерства ТЭК И ЖКХ АО №90-пн от 11.10.2019г.</w:t>
      </w: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439"/>
      </w:tblGrid>
      <w:tr w:rsidR="00E41299" w:rsidTr="00301050">
        <w:tc>
          <w:tcPr>
            <w:tcW w:w="4672" w:type="dxa"/>
          </w:tcPr>
          <w:p w:rsidR="00E41299" w:rsidRDefault="00E41299" w:rsidP="00F106B8">
            <w:pPr>
              <w:jc w:val="center"/>
              <w:rPr>
                <w:sz w:val="24"/>
              </w:rPr>
            </w:pPr>
          </w:p>
        </w:tc>
        <w:tc>
          <w:tcPr>
            <w:tcW w:w="4673" w:type="dxa"/>
          </w:tcPr>
          <w:p w:rsidR="00E41299" w:rsidRPr="00E41299" w:rsidRDefault="00E41299" w:rsidP="00F106B8">
            <w:pPr>
              <w:pStyle w:val="5"/>
              <w:ind w:left="0"/>
              <w:outlineLvl w:val="4"/>
              <w:rPr>
                <w:sz w:val="18"/>
                <w:szCs w:val="18"/>
              </w:rPr>
            </w:pPr>
            <w:r w:rsidRPr="00E41299">
              <w:rPr>
                <w:sz w:val="18"/>
                <w:szCs w:val="18"/>
              </w:rPr>
              <w:t xml:space="preserve">Приложение № </w:t>
            </w:r>
            <w:r>
              <w:rPr>
                <w:sz w:val="18"/>
                <w:szCs w:val="18"/>
              </w:rPr>
              <w:t>2</w:t>
            </w:r>
          </w:p>
          <w:p w:rsidR="00E41299" w:rsidRPr="00E41299" w:rsidRDefault="00E41299" w:rsidP="00F106B8">
            <w:pPr>
              <w:jc w:val="both"/>
              <w:rPr>
                <w:sz w:val="18"/>
                <w:szCs w:val="18"/>
              </w:rPr>
            </w:pPr>
            <w:r w:rsidRPr="00E41299">
              <w:rPr>
                <w:sz w:val="18"/>
                <w:szCs w:val="18"/>
              </w:rPr>
              <w:t xml:space="preserve">к приказу № 130 от 30 декабря 2021 г. «О применении </w:t>
            </w:r>
            <w:r>
              <w:rPr>
                <w:sz w:val="18"/>
                <w:szCs w:val="18"/>
              </w:rPr>
              <w:t>т</w:t>
            </w:r>
            <w:r w:rsidRPr="00E41299">
              <w:rPr>
                <w:sz w:val="18"/>
                <w:szCs w:val="18"/>
              </w:rPr>
              <w:t>арифов на коммунальные услуги</w:t>
            </w:r>
            <w:r>
              <w:rPr>
                <w:sz w:val="18"/>
                <w:szCs w:val="18"/>
              </w:rPr>
              <w:t xml:space="preserve"> </w:t>
            </w:r>
            <w:r w:rsidRPr="00E41299">
              <w:rPr>
                <w:sz w:val="18"/>
                <w:szCs w:val="18"/>
              </w:rPr>
              <w:t>для населения и потребителей, приравненных</w:t>
            </w:r>
            <w:r>
              <w:rPr>
                <w:sz w:val="18"/>
                <w:szCs w:val="18"/>
              </w:rPr>
              <w:t xml:space="preserve"> </w:t>
            </w:r>
            <w:r w:rsidRPr="00E41299">
              <w:rPr>
                <w:sz w:val="18"/>
                <w:szCs w:val="18"/>
              </w:rPr>
              <w:t xml:space="preserve">к населению, расположенных на </w:t>
            </w:r>
            <w:r>
              <w:rPr>
                <w:sz w:val="18"/>
                <w:szCs w:val="18"/>
              </w:rPr>
              <w:t>т</w:t>
            </w:r>
            <w:r w:rsidRPr="00E41299">
              <w:rPr>
                <w:sz w:val="18"/>
                <w:szCs w:val="18"/>
              </w:rPr>
              <w:t>ерритории городского округа Архангельской области «Город Коряжма»» (</w:t>
            </w:r>
            <w:r w:rsidRPr="0076574B">
              <w:rPr>
                <w:color w:val="FF0000"/>
                <w:sz w:val="18"/>
                <w:szCs w:val="18"/>
              </w:rPr>
              <w:t>в редакции приказа № 35 от 26 апреля 2022 года «О внесении изменений в приказ о применении тарифов на коммунальные услуги для населения и потребителей, приравненных к населению, расположенных на территории городского округа Архангельской области «Город Коряжма»</w:t>
            </w:r>
            <w:r w:rsidRPr="00E41299">
              <w:rPr>
                <w:sz w:val="18"/>
                <w:szCs w:val="18"/>
              </w:rPr>
              <w:t>»</w:t>
            </w:r>
            <w:r>
              <w:rPr>
                <w:sz w:val="18"/>
                <w:szCs w:val="18"/>
              </w:rPr>
              <w:t>)</w:t>
            </w:r>
          </w:p>
          <w:p w:rsidR="00E41299" w:rsidRDefault="00E41299" w:rsidP="00F106B8">
            <w:pPr>
              <w:jc w:val="center"/>
              <w:rPr>
                <w:sz w:val="24"/>
              </w:rPr>
            </w:pPr>
          </w:p>
        </w:tc>
      </w:tr>
    </w:tbl>
    <w:p w:rsidR="00E41299" w:rsidRDefault="00E41299" w:rsidP="00E41299">
      <w:pPr>
        <w:ind w:left="567"/>
        <w:jc w:val="center"/>
        <w:rPr>
          <w:sz w:val="24"/>
        </w:rPr>
      </w:pPr>
    </w:p>
    <w:p w:rsidR="00E41299" w:rsidRDefault="00E41299" w:rsidP="00E41299">
      <w:pPr>
        <w:pStyle w:val="6"/>
      </w:pPr>
      <w:r>
        <w:t xml:space="preserve">ТАРИФЫ </w:t>
      </w:r>
    </w:p>
    <w:p w:rsidR="00E41299" w:rsidRDefault="00E41299" w:rsidP="00E41299">
      <w:pPr>
        <w:ind w:left="567"/>
        <w:jc w:val="center"/>
        <w:rPr>
          <w:sz w:val="24"/>
        </w:rPr>
      </w:pPr>
      <w:r>
        <w:rPr>
          <w:sz w:val="24"/>
        </w:rPr>
        <w:t>на коммунальные услуги, оказываемые МУП «ПУ ЖКХ»</w:t>
      </w:r>
    </w:p>
    <w:p w:rsidR="00E41299" w:rsidRDefault="00E41299" w:rsidP="00E41299">
      <w:pPr>
        <w:ind w:left="567"/>
        <w:jc w:val="center"/>
        <w:rPr>
          <w:sz w:val="24"/>
        </w:rPr>
      </w:pPr>
      <w:r>
        <w:rPr>
          <w:sz w:val="24"/>
        </w:rPr>
        <w:t>потребителям, приравненных к населению, расположенным на территории городского округа Архангельской области «Город Коряжма»</w:t>
      </w:r>
    </w:p>
    <w:p w:rsidR="00E41299" w:rsidRDefault="00E41299" w:rsidP="00E41299">
      <w:pPr>
        <w:ind w:left="567"/>
        <w:jc w:val="center"/>
        <w:rPr>
          <w:sz w:val="24"/>
        </w:rPr>
      </w:pPr>
      <w:r>
        <w:rPr>
          <w:sz w:val="24"/>
        </w:rPr>
        <w:t xml:space="preserve"> (без НДС)</w:t>
      </w:r>
    </w:p>
    <w:p w:rsidR="00E41299" w:rsidRDefault="00E41299" w:rsidP="00E41299">
      <w:pPr>
        <w:ind w:left="567"/>
        <w:jc w:val="center"/>
        <w:rPr>
          <w:sz w:val="24"/>
        </w:rPr>
      </w:pPr>
    </w:p>
    <w:p w:rsidR="00E41299" w:rsidRDefault="00E41299" w:rsidP="00E41299">
      <w:pPr>
        <w:ind w:left="567"/>
        <w:jc w:val="center"/>
        <w:rPr>
          <w:sz w:val="24"/>
        </w:rPr>
      </w:pPr>
    </w:p>
    <w:p w:rsidR="00E41299" w:rsidRDefault="00E41299" w:rsidP="00E41299">
      <w:pPr>
        <w:ind w:left="567"/>
        <w:jc w:val="center"/>
        <w:rPr>
          <w:sz w:val="24"/>
        </w:rPr>
      </w:pPr>
    </w:p>
    <w:tbl>
      <w:tblPr>
        <w:tblW w:w="98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701"/>
        <w:gridCol w:w="2126"/>
        <w:gridCol w:w="1985"/>
      </w:tblGrid>
      <w:tr w:rsidR="00E41299" w:rsidRPr="001A5FF6" w:rsidTr="00E44073">
        <w:trPr>
          <w:trHeight w:val="465"/>
        </w:trPr>
        <w:tc>
          <w:tcPr>
            <w:tcW w:w="3999" w:type="dxa"/>
            <w:vMerge w:val="restart"/>
            <w:vAlign w:val="center"/>
          </w:tcPr>
          <w:p w:rsidR="00E41299" w:rsidRPr="00E94A01" w:rsidRDefault="00E41299" w:rsidP="00F106B8">
            <w:pPr>
              <w:jc w:val="center"/>
              <w:rPr>
                <w:b/>
                <w:sz w:val="24"/>
              </w:rPr>
            </w:pPr>
            <w:r w:rsidRPr="00E94A01">
              <w:rPr>
                <w:b/>
                <w:sz w:val="24"/>
              </w:rPr>
              <w:t>Наименование</w:t>
            </w:r>
          </w:p>
        </w:tc>
        <w:tc>
          <w:tcPr>
            <w:tcW w:w="1701" w:type="dxa"/>
            <w:vMerge w:val="restart"/>
            <w:vAlign w:val="center"/>
          </w:tcPr>
          <w:p w:rsidR="00E41299" w:rsidRPr="0005562F" w:rsidRDefault="00E41299" w:rsidP="00F106B8">
            <w:pPr>
              <w:jc w:val="center"/>
              <w:rPr>
                <w:b/>
                <w:sz w:val="22"/>
                <w:szCs w:val="22"/>
              </w:rPr>
            </w:pPr>
            <w:r w:rsidRPr="0005562F">
              <w:rPr>
                <w:b/>
                <w:sz w:val="22"/>
                <w:szCs w:val="22"/>
              </w:rPr>
              <w:t>Единица измерения</w:t>
            </w:r>
          </w:p>
        </w:tc>
        <w:tc>
          <w:tcPr>
            <w:tcW w:w="4111" w:type="dxa"/>
            <w:gridSpan w:val="2"/>
            <w:vAlign w:val="center"/>
          </w:tcPr>
          <w:p w:rsidR="00E41299" w:rsidRPr="001A5FF6" w:rsidRDefault="00E41299" w:rsidP="00F106B8">
            <w:pPr>
              <w:jc w:val="center"/>
              <w:rPr>
                <w:b/>
                <w:sz w:val="24"/>
              </w:rPr>
            </w:pPr>
            <w:r w:rsidRPr="001A5FF6">
              <w:rPr>
                <w:b/>
                <w:sz w:val="24"/>
              </w:rPr>
              <w:t>Размер тарифа</w:t>
            </w:r>
          </w:p>
        </w:tc>
      </w:tr>
      <w:tr w:rsidR="00E41299" w:rsidRPr="001A5FF6" w:rsidTr="00E44073">
        <w:trPr>
          <w:trHeight w:val="596"/>
        </w:trPr>
        <w:tc>
          <w:tcPr>
            <w:tcW w:w="3999" w:type="dxa"/>
            <w:vMerge/>
            <w:vAlign w:val="center"/>
          </w:tcPr>
          <w:p w:rsidR="00E41299" w:rsidRPr="001A5FF6" w:rsidRDefault="00E41299" w:rsidP="00F106B8">
            <w:pPr>
              <w:rPr>
                <w:b/>
                <w:sz w:val="24"/>
              </w:rPr>
            </w:pPr>
          </w:p>
        </w:tc>
        <w:tc>
          <w:tcPr>
            <w:tcW w:w="1701" w:type="dxa"/>
            <w:vMerge/>
            <w:vAlign w:val="center"/>
          </w:tcPr>
          <w:p w:rsidR="00E41299" w:rsidRPr="001A5FF6" w:rsidRDefault="00E41299" w:rsidP="00F106B8">
            <w:pPr>
              <w:jc w:val="center"/>
              <w:rPr>
                <w:sz w:val="24"/>
              </w:rPr>
            </w:pPr>
          </w:p>
        </w:tc>
        <w:tc>
          <w:tcPr>
            <w:tcW w:w="2126" w:type="dxa"/>
            <w:vAlign w:val="center"/>
          </w:tcPr>
          <w:p w:rsidR="00E41299" w:rsidRPr="001C04B5" w:rsidRDefault="00E41299" w:rsidP="00F106B8">
            <w:pPr>
              <w:jc w:val="center"/>
              <w:rPr>
                <w:sz w:val="22"/>
                <w:szCs w:val="22"/>
              </w:rPr>
            </w:pPr>
            <w:r w:rsidRPr="00A61CF4">
              <w:rPr>
                <w:b/>
                <w:sz w:val="22"/>
                <w:szCs w:val="22"/>
              </w:rPr>
              <w:t>с 01.01.20</w:t>
            </w:r>
            <w:r>
              <w:rPr>
                <w:b/>
                <w:sz w:val="22"/>
                <w:szCs w:val="22"/>
              </w:rPr>
              <w:t>22</w:t>
            </w:r>
            <w:r w:rsidRPr="00A61CF4">
              <w:rPr>
                <w:b/>
                <w:sz w:val="22"/>
                <w:szCs w:val="22"/>
              </w:rPr>
              <w:t xml:space="preserve"> </w:t>
            </w:r>
            <w:r>
              <w:rPr>
                <w:b/>
                <w:sz w:val="22"/>
                <w:szCs w:val="22"/>
              </w:rPr>
              <w:t xml:space="preserve">              </w:t>
            </w:r>
            <w:r w:rsidRPr="00A61CF4">
              <w:rPr>
                <w:b/>
                <w:sz w:val="22"/>
                <w:szCs w:val="22"/>
              </w:rPr>
              <w:t>по 30.06.20</w:t>
            </w:r>
            <w:r>
              <w:rPr>
                <w:b/>
                <w:sz w:val="22"/>
                <w:szCs w:val="22"/>
              </w:rPr>
              <w:t>22</w:t>
            </w:r>
          </w:p>
        </w:tc>
        <w:tc>
          <w:tcPr>
            <w:tcW w:w="1985" w:type="dxa"/>
            <w:vAlign w:val="center"/>
          </w:tcPr>
          <w:p w:rsidR="00E41299" w:rsidRPr="001C04B5" w:rsidRDefault="00E41299" w:rsidP="00F106B8">
            <w:pPr>
              <w:jc w:val="center"/>
              <w:rPr>
                <w:sz w:val="22"/>
                <w:szCs w:val="22"/>
              </w:rPr>
            </w:pPr>
            <w:r w:rsidRPr="00A61CF4">
              <w:rPr>
                <w:b/>
                <w:sz w:val="22"/>
                <w:szCs w:val="22"/>
              </w:rPr>
              <w:t>с 01.0</w:t>
            </w:r>
            <w:r>
              <w:rPr>
                <w:b/>
                <w:sz w:val="22"/>
                <w:szCs w:val="22"/>
              </w:rPr>
              <w:t>7</w:t>
            </w:r>
            <w:r w:rsidRPr="00A61CF4">
              <w:rPr>
                <w:b/>
                <w:sz w:val="22"/>
                <w:szCs w:val="22"/>
              </w:rPr>
              <w:t>.20</w:t>
            </w:r>
            <w:r>
              <w:rPr>
                <w:b/>
                <w:sz w:val="22"/>
                <w:szCs w:val="22"/>
              </w:rPr>
              <w:t>22</w:t>
            </w:r>
            <w:r w:rsidRPr="00A61CF4">
              <w:rPr>
                <w:b/>
                <w:sz w:val="22"/>
                <w:szCs w:val="22"/>
              </w:rPr>
              <w:t xml:space="preserve"> </w:t>
            </w:r>
            <w:r>
              <w:rPr>
                <w:b/>
                <w:sz w:val="22"/>
                <w:szCs w:val="22"/>
              </w:rPr>
              <w:t xml:space="preserve">            </w:t>
            </w:r>
            <w:r w:rsidRPr="00A61CF4">
              <w:rPr>
                <w:b/>
                <w:sz w:val="22"/>
                <w:szCs w:val="22"/>
              </w:rPr>
              <w:t>по 3</w:t>
            </w:r>
            <w:r>
              <w:rPr>
                <w:b/>
                <w:sz w:val="22"/>
                <w:szCs w:val="22"/>
              </w:rPr>
              <w:t>1</w:t>
            </w:r>
            <w:r w:rsidRPr="00A61CF4">
              <w:rPr>
                <w:b/>
                <w:sz w:val="22"/>
                <w:szCs w:val="22"/>
              </w:rPr>
              <w:t>.</w:t>
            </w:r>
            <w:r>
              <w:rPr>
                <w:b/>
                <w:sz w:val="22"/>
                <w:szCs w:val="22"/>
              </w:rPr>
              <w:t>12</w:t>
            </w:r>
            <w:r w:rsidRPr="00A61CF4">
              <w:rPr>
                <w:b/>
                <w:sz w:val="22"/>
                <w:szCs w:val="22"/>
              </w:rPr>
              <w:t>.20</w:t>
            </w:r>
            <w:r>
              <w:rPr>
                <w:b/>
                <w:sz w:val="22"/>
                <w:szCs w:val="22"/>
              </w:rPr>
              <w:t>22</w:t>
            </w:r>
          </w:p>
        </w:tc>
      </w:tr>
      <w:tr w:rsidR="00E41299" w:rsidRPr="001A5FF6" w:rsidTr="00E44073">
        <w:trPr>
          <w:trHeight w:val="426"/>
        </w:trPr>
        <w:tc>
          <w:tcPr>
            <w:tcW w:w="3999" w:type="dxa"/>
            <w:vAlign w:val="center"/>
          </w:tcPr>
          <w:p w:rsidR="00E41299" w:rsidRPr="001A5FF6" w:rsidRDefault="00E41299" w:rsidP="00F106B8">
            <w:pPr>
              <w:rPr>
                <w:b/>
                <w:sz w:val="24"/>
              </w:rPr>
            </w:pPr>
            <w:r w:rsidRPr="001A5FF6">
              <w:rPr>
                <w:b/>
                <w:sz w:val="24"/>
              </w:rPr>
              <w:t xml:space="preserve">1. Тариф </w:t>
            </w:r>
            <w:r>
              <w:rPr>
                <w:b/>
                <w:sz w:val="24"/>
              </w:rPr>
              <w:t>на</w:t>
            </w:r>
            <w:r w:rsidRPr="001A5FF6">
              <w:rPr>
                <w:b/>
                <w:sz w:val="24"/>
              </w:rPr>
              <w:t xml:space="preserve"> теплов</w:t>
            </w:r>
            <w:r>
              <w:rPr>
                <w:b/>
                <w:sz w:val="24"/>
              </w:rPr>
              <w:t>ую</w:t>
            </w:r>
            <w:r w:rsidRPr="001A5FF6">
              <w:rPr>
                <w:b/>
                <w:sz w:val="24"/>
              </w:rPr>
              <w:t xml:space="preserve"> энерги</w:t>
            </w:r>
            <w:r>
              <w:rPr>
                <w:b/>
                <w:sz w:val="24"/>
              </w:rPr>
              <w:t>ю</w:t>
            </w:r>
          </w:p>
        </w:tc>
        <w:tc>
          <w:tcPr>
            <w:tcW w:w="1701" w:type="dxa"/>
            <w:vAlign w:val="center"/>
          </w:tcPr>
          <w:p w:rsidR="00E41299" w:rsidRPr="001A5FF6" w:rsidRDefault="00E41299" w:rsidP="00F106B8">
            <w:pPr>
              <w:jc w:val="center"/>
              <w:rPr>
                <w:sz w:val="24"/>
              </w:rPr>
            </w:pPr>
            <w:r>
              <w:rPr>
                <w:sz w:val="24"/>
              </w:rPr>
              <w:t>руб./Гкал</w:t>
            </w:r>
          </w:p>
        </w:tc>
        <w:tc>
          <w:tcPr>
            <w:tcW w:w="2126" w:type="dxa"/>
            <w:vAlign w:val="center"/>
          </w:tcPr>
          <w:p w:rsidR="00E41299" w:rsidRDefault="00E41299" w:rsidP="00F106B8">
            <w:pPr>
              <w:jc w:val="center"/>
              <w:rPr>
                <w:b/>
                <w:sz w:val="24"/>
              </w:rPr>
            </w:pPr>
            <w:r>
              <w:rPr>
                <w:b/>
                <w:sz w:val="24"/>
              </w:rPr>
              <w:t>939,76</w:t>
            </w:r>
          </w:p>
        </w:tc>
        <w:tc>
          <w:tcPr>
            <w:tcW w:w="1985" w:type="dxa"/>
            <w:vAlign w:val="center"/>
          </w:tcPr>
          <w:p w:rsidR="00E41299" w:rsidRPr="00E41299" w:rsidRDefault="00E41299" w:rsidP="00F106B8">
            <w:pPr>
              <w:jc w:val="center"/>
              <w:rPr>
                <w:b/>
                <w:sz w:val="24"/>
              </w:rPr>
            </w:pPr>
            <w:r w:rsidRPr="0076574B">
              <w:rPr>
                <w:b/>
                <w:color w:val="FF0000"/>
                <w:sz w:val="24"/>
              </w:rPr>
              <w:t>980,00</w:t>
            </w:r>
          </w:p>
        </w:tc>
      </w:tr>
      <w:tr w:rsidR="00E41299" w:rsidRPr="001A5FF6" w:rsidTr="00E44073">
        <w:trPr>
          <w:trHeight w:val="426"/>
        </w:trPr>
        <w:tc>
          <w:tcPr>
            <w:tcW w:w="3999" w:type="dxa"/>
            <w:vAlign w:val="center"/>
          </w:tcPr>
          <w:p w:rsidR="00E41299" w:rsidRPr="001A5FF6" w:rsidRDefault="00E41299" w:rsidP="00F106B8">
            <w:pPr>
              <w:rPr>
                <w:b/>
                <w:sz w:val="24"/>
              </w:rPr>
            </w:pPr>
            <w:r>
              <w:rPr>
                <w:b/>
                <w:sz w:val="24"/>
              </w:rPr>
              <w:t>2</w:t>
            </w:r>
            <w:r w:rsidRPr="001A5FF6">
              <w:rPr>
                <w:b/>
                <w:sz w:val="24"/>
              </w:rPr>
              <w:t xml:space="preserve">. Тариф </w:t>
            </w:r>
            <w:r>
              <w:rPr>
                <w:b/>
                <w:sz w:val="24"/>
              </w:rPr>
              <w:t>на питьевую воду (питьевое водоснабжение)</w:t>
            </w:r>
          </w:p>
        </w:tc>
        <w:tc>
          <w:tcPr>
            <w:tcW w:w="1701" w:type="dxa"/>
            <w:vAlign w:val="center"/>
          </w:tcPr>
          <w:p w:rsidR="00E41299" w:rsidRPr="001A5FF6" w:rsidRDefault="00E41299" w:rsidP="00F106B8">
            <w:pPr>
              <w:jc w:val="center"/>
              <w:rPr>
                <w:sz w:val="24"/>
              </w:rPr>
            </w:pPr>
            <w:r>
              <w:rPr>
                <w:sz w:val="24"/>
              </w:rPr>
              <w:t>руб./</w:t>
            </w:r>
            <w:proofErr w:type="spellStart"/>
            <w:r>
              <w:rPr>
                <w:sz w:val="24"/>
              </w:rPr>
              <w:t>куб.м</w:t>
            </w:r>
            <w:proofErr w:type="spellEnd"/>
          </w:p>
        </w:tc>
        <w:tc>
          <w:tcPr>
            <w:tcW w:w="2126" w:type="dxa"/>
            <w:vAlign w:val="center"/>
          </w:tcPr>
          <w:p w:rsidR="00E41299" w:rsidRDefault="00E41299" w:rsidP="00F106B8">
            <w:pPr>
              <w:jc w:val="center"/>
              <w:rPr>
                <w:b/>
                <w:sz w:val="24"/>
              </w:rPr>
            </w:pPr>
            <w:r>
              <w:rPr>
                <w:b/>
                <w:sz w:val="24"/>
              </w:rPr>
              <w:t>24,37</w:t>
            </w:r>
          </w:p>
        </w:tc>
        <w:tc>
          <w:tcPr>
            <w:tcW w:w="1985" w:type="dxa"/>
            <w:vAlign w:val="center"/>
          </w:tcPr>
          <w:p w:rsidR="00E41299" w:rsidRPr="00E41299" w:rsidRDefault="00E41299" w:rsidP="00F106B8">
            <w:pPr>
              <w:jc w:val="center"/>
              <w:rPr>
                <w:b/>
                <w:sz w:val="24"/>
              </w:rPr>
            </w:pPr>
            <w:r w:rsidRPr="00E41299">
              <w:rPr>
                <w:b/>
                <w:sz w:val="24"/>
              </w:rPr>
              <w:t>25,96</w:t>
            </w:r>
          </w:p>
        </w:tc>
      </w:tr>
      <w:tr w:rsidR="00E41299" w:rsidRPr="001A5FF6" w:rsidTr="00E44073">
        <w:trPr>
          <w:trHeight w:val="426"/>
        </w:trPr>
        <w:tc>
          <w:tcPr>
            <w:tcW w:w="3999" w:type="dxa"/>
            <w:vAlign w:val="center"/>
          </w:tcPr>
          <w:p w:rsidR="00E41299" w:rsidRDefault="00E41299" w:rsidP="00F106B8">
            <w:pPr>
              <w:rPr>
                <w:b/>
                <w:sz w:val="24"/>
              </w:rPr>
            </w:pPr>
            <w:r>
              <w:rPr>
                <w:b/>
                <w:sz w:val="24"/>
              </w:rPr>
              <w:t>3</w:t>
            </w:r>
            <w:r w:rsidRPr="001A5FF6">
              <w:rPr>
                <w:b/>
                <w:sz w:val="24"/>
              </w:rPr>
              <w:t xml:space="preserve">. Тариф </w:t>
            </w:r>
            <w:r>
              <w:rPr>
                <w:b/>
                <w:sz w:val="24"/>
              </w:rPr>
              <w:t>на горячую воду</w:t>
            </w:r>
          </w:p>
        </w:tc>
        <w:tc>
          <w:tcPr>
            <w:tcW w:w="1701" w:type="dxa"/>
            <w:vAlign w:val="center"/>
          </w:tcPr>
          <w:p w:rsidR="00E41299" w:rsidRPr="001A5FF6" w:rsidRDefault="00E41299" w:rsidP="00F106B8">
            <w:pPr>
              <w:jc w:val="center"/>
              <w:rPr>
                <w:sz w:val="24"/>
              </w:rPr>
            </w:pPr>
          </w:p>
        </w:tc>
        <w:tc>
          <w:tcPr>
            <w:tcW w:w="2126" w:type="dxa"/>
            <w:vAlign w:val="center"/>
          </w:tcPr>
          <w:p w:rsidR="00E41299" w:rsidRDefault="00E41299" w:rsidP="00F106B8">
            <w:pPr>
              <w:jc w:val="center"/>
              <w:rPr>
                <w:b/>
                <w:sz w:val="24"/>
              </w:rPr>
            </w:pPr>
          </w:p>
        </w:tc>
        <w:tc>
          <w:tcPr>
            <w:tcW w:w="1985" w:type="dxa"/>
            <w:vAlign w:val="center"/>
          </w:tcPr>
          <w:p w:rsidR="00E41299" w:rsidRPr="00E41299" w:rsidRDefault="00E41299" w:rsidP="00F106B8">
            <w:pPr>
              <w:jc w:val="center"/>
              <w:rPr>
                <w:b/>
                <w:sz w:val="24"/>
              </w:rPr>
            </w:pPr>
          </w:p>
        </w:tc>
      </w:tr>
      <w:tr w:rsidR="00E41299" w:rsidRPr="001A5FF6" w:rsidTr="00E44073">
        <w:trPr>
          <w:trHeight w:val="426"/>
        </w:trPr>
        <w:tc>
          <w:tcPr>
            <w:tcW w:w="3999" w:type="dxa"/>
            <w:vAlign w:val="center"/>
          </w:tcPr>
          <w:p w:rsidR="00E41299" w:rsidRDefault="00E41299" w:rsidP="00F106B8">
            <w:pPr>
              <w:jc w:val="right"/>
              <w:rPr>
                <w:b/>
                <w:sz w:val="24"/>
              </w:rPr>
            </w:pPr>
            <w:r>
              <w:rPr>
                <w:b/>
                <w:sz w:val="24"/>
              </w:rPr>
              <w:t>компонент на теплоноситель</w:t>
            </w:r>
          </w:p>
        </w:tc>
        <w:tc>
          <w:tcPr>
            <w:tcW w:w="1701" w:type="dxa"/>
            <w:vAlign w:val="center"/>
          </w:tcPr>
          <w:p w:rsidR="00E41299" w:rsidRPr="001A5FF6" w:rsidRDefault="00E41299" w:rsidP="00F106B8">
            <w:pPr>
              <w:jc w:val="center"/>
              <w:rPr>
                <w:sz w:val="24"/>
              </w:rPr>
            </w:pPr>
            <w:r>
              <w:rPr>
                <w:sz w:val="24"/>
              </w:rPr>
              <w:t>руб./</w:t>
            </w:r>
            <w:proofErr w:type="spellStart"/>
            <w:r>
              <w:rPr>
                <w:sz w:val="24"/>
              </w:rPr>
              <w:t>куб.м</w:t>
            </w:r>
            <w:proofErr w:type="spellEnd"/>
          </w:p>
        </w:tc>
        <w:tc>
          <w:tcPr>
            <w:tcW w:w="2126" w:type="dxa"/>
            <w:vAlign w:val="center"/>
          </w:tcPr>
          <w:p w:rsidR="00E41299" w:rsidRDefault="00E41299" w:rsidP="00F106B8">
            <w:pPr>
              <w:jc w:val="center"/>
              <w:rPr>
                <w:b/>
                <w:sz w:val="24"/>
              </w:rPr>
            </w:pPr>
            <w:r>
              <w:rPr>
                <w:b/>
                <w:sz w:val="24"/>
              </w:rPr>
              <w:t>7,81</w:t>
            </w:r>
          </w:p>
        </w:tc>
        <w:tc>
          <w:tcPr>
            <w:tcW w:w="1985" w:type="dxa"/>
            <w:vAlign w:val="center"/>
          </w:tcPr>
          <w:p w:rsidR="00E41299" w:rsidRPr="00E41299" w:rsidRDefault="00E41299" w:rsidP="00F106B8">
            <w:pPr>
              <w:jc w:val="center"/>
              <w:rPr>
                <w:b/>
                <w:sz w:val="24"/>
              </w:rPr>
            </w:pPr>
            <w:r w:rsidRPr="00E41299">
              <w:rPr>
                <w:b/>
                <w:sz w:val="24"/>
              </w:rPr>
              <w:t>8,20</w:t>
            </w:r>
          </w:p>
        </w:tc>
      </w:tr>
      <w:tr w:rsidR="00E41299" w:rsidRPr="001A5FF6" w:rsidTr="00E44073">
        <w:trPr>
          <w:trHeight w:val="426"/>
        </w:trPr>
        <w:tc>
          <w:tcPr>
            <w:tcW w:w="3999" w:type="dxa"/>
            <w:vAlign w:val="center"/>
          </w:tcPr>
          <w:p w:rsidR="00E41299" w:rsidRDefault="00E41299" w:rsidP="00F106B8">
            <w:pPr>
              <w:jc w:val="right"/>
              <w:rPr>
                <w:b/>
                <w:sz w:val="24"/>
              </w:rPr>
            </w:pPr>
            <w:r>
              <w:rPr>
                <w:b/>
                <w:sz w:val="24"/>
              </w:rPr>
              <w:t>компонент на тепловую энергию</w:t>
            </w:r>
          </w:p>
        </w:tc>
        <w:tc>
          <w:tcPr>
            <w:tcW w:w="1701" w:type="dxa"/>
            <w:vAlign w:val="center"/>
          </w:tcPr>
          <w:p w:rsidR="00E41299" w:rsidRPr="001A5FF6" w:rsidRDefault="00E41299" w:rsidP="00F106B8">
            <w:pPr>
              <w:jc w:val="center"/>
              <w:rPr>
                <w:sz w:val="24"/>
              </w:rPr>
            </w:pPr>
            <w:r>
              <w:rPr>
                <w:sz w:val="24"/>
              </w:rPr>
              <w:t>руб./Гкал</w:t>
            </w:r>
          </w:p>
        </w:tc>
        <w:tc>
          <w:tcPr>
            <w:tcW w:w="2126" w:type="dxa"/>
            <w:vAlign w:val="center"/>
          </w:tcPr>
          <w:p w:rsidR="00E41299" w:rsidRDefault="00E41299" w:rsidP="00F106B8">
            <w:pPr>
              <w:jc w:val="center"/>
              <w:rPr>
                <w:b/>
                <w:sz w:val="24"/>
              </w:rPr>
            </w:pPr>
            <w:r>
              <w:rPr>
                <w:b/>
                <w:sz w:val="24"/>
              </w:rPr>
              <w:t>939,76</w:t>
            </w:r>
          </w:p>
        </w:tc>
        <w:tc>
          <w:tcPr>
            <w:tcW w:w="1985" w:type="dxa"/>
            <w:vAlign w:val="center"/>
          </w:tcPr>
          <w:p w:rsidR="00E41299" w:rsidRPr="00E41299" w:rsidRDefault="00E41299" w:rsidP="00F106B8">
            <w:pPr>
              <w:jc w:val="center"/>
              <w:rPr>
                <w:b/>
                <w:sz w:val="24"/>
              </w:rPr>
            </w:pPr>
            <w:r w:rsidRPr="0076574B">
              <w:rPr>
                <w:b/>
                <w:color w:val="FF0000"/>
                <w:sz w:val="24"/>
              </w:rPr>
              <w:t>980,00</w:t>
            </w:r>
          </w:p>
        </w:tc>
      </w:tr>
      <w:tr w:rsidR="00E41299" w:rsidRPr="001A5FF6" w:rsidTr="00E44073">
        <w:trPr>
          <w:trHeight w:val="426"/>
        </w:trPr>
        <w:tc>
          <w:tcPr>
            <w:tcW w:w="3999" w:type="dxa"/>
            <w:vAlign w:val="center"/>
          </w:tcPr>
          <w:p w:rsidR="00E41299" w:rsidRDefault="00E41299" w:rsidP="00F106B8">
            <w:pPr>
              <w:rPr>
                <w:b/>
                <w:sz w:val="24"/>
              </w:rPr>
            </w:pPr>
            <w:r>
              <w:rPr>
                <w:b/>
                <w:sz w:val="24"/>
              </w:rPr>
              <w:t>4</w:t>
            </w:r>
            <w:r w:rsidRPr="001A5FF6">
              <w:rPr>
                <w:b/>
                <w:sz w:val="24"/>
              </w:rPr>
              <w:t xml:space="preserve">. Тариф </w:t>
            </w:r>
            <w:r>
              <w:rPr>
                <w:b/>
                <w:sz w:val="24"/>
              </w:rPr>
              <w:t>на услуги водоотведения</w:t>
            </w:r>
          </w:p>
        </w:tc>
        <w:tc>
          <w:tcPr>
            <w:tcW w:w="1701" w:type="dxa"/>
            <w:vAlign w:val="center"/>
          </w:tcPr>
          <w:p w:rsidR="00E41299" w:rsidRPr="001A5FF6" w:rsidRDefault="00E41299" w:rsidP="00F106B8">
            <w:pPr>
              <w:jc w:val="center"/>
              <w:rPr>
                <w:sz w:val="24"/>
              </w:rPr>
            </w:pPr>
            <w:r>
              <w:rPr>
                <w:sz w:val="24"/>
              </w:rPr>
              <w:t>руб./</w:t>
            </w:r>
            <w:proofErr w:type="spellStart"/>
            <w:r>
              <w:rPr>
                <w:sz w:val="24"/>
              </w:rPr>
              <w:t>куб.м</w:t>
            </w:r>
            <w:proofErr w:type="spellEnd"/>
          </w:p>
        </w:tc>
        <w:tc>
          <w:tcPr>
            <w:tcW w:w="2126" w:type="dxa"/>
            <w:vAlign w:val="center"/>
          </w:tcPr>
          <w:p w:rsidR="00E41299" w:rsidRDefault="00E41299" w:rsidP="00F106B8">
            <w:pPr>
              <w:jc w:val="center"/>
              <w:rPr>
                <w:b/>
                <w:sz w:val="24"/>
              </w:rPr>
            </w:pPr>
            <w:r>
              <w:rPr>
                <w:b/>
                <w:sz w:val="24"/>
              </w:rPr>
              <w:t>29,50</w:t>
            </w:r>
          </w:p>
        </w:tc>
        <w:tc>
          <w:tcPr>
            <w:tcW w:w="1985" w:type="dxa"/>
            <w:vAlign w:val="center"/>
          </w:tcPr>
          <w:p w:rsidR="00E41299" w:rsidRPr="00E41299" w:rsidRDefault="00E41299" w:rsidP="00F106B8">
            <w:pPr>
              <w:jc w:val="center"/>
              <w:rPr>
                <w:b/>
                <w:sz w:val="24"/>
              </w:rPr>
            </w:pPr>
            <w:r w:rsidRPr="00E41299">
              <w:rPr>
                <w:b/>
                <w:sz w:val="24"/>
              </w:rPr>
              <w:t>32,18</w:t>
            </w:r>
          </w:p>
        </w:tc>
      </w:tr>
    </w:tbl>
    <w:p w:rsidR="00E41299" w:rsidRDefault="00E41299" w:rsidP="00E41299">
      <w:pPr>
        <w:ind w:left="567"/>
        <w:jc w:val="center"/>
        <w:rPr>
          <w:sz w:val="24"/>
        </w:rPr>
      </w:pPr>
    </w:p>
    <w:p w:rsidR="00E41299" w:rsidRPr="00756904" w:rsidRDefault="00E41299" w:rsidP="00E41299">
      <w:pPr>
        <w:pStyle w:val="3"/>
        <w:jc w:val="both"/>
        <w:rPr>
          <w:szCs w:val="24"/>
        </w:rPr>
      </w:pPr>
      <w:r>
        <w:rPr>
          <w:szCs w:val="24"/>
        </w:rPr>
        <w:t>*- Н</w:t>
      </w:r>
      <w:r w:rsidRPr="00EA7DAD">
        <w:rPr>
          <w:szCs w:val="24"/>
        </w:rPr>
        <w:t>орматив</w:t>
      </w:r>
      <w:r>
        <w:rPr>
          <w:szCs w:val="24"/>
        </w:rPr>
        <w:t>ы</w:t>
      </w:r>
      <w:r w:rsidRPr="00EA7DAD">
        <w:rPr>
          <w:szCs w:val="24"/>
        </w:rPr>
        <w:t xml:space="preserve"> расхода тепловой энергии,</w:t>
      </w:r>
      <w:r>
        <w:rPr>
          <w:szCs w:val="24"/>
        </w:rPr>
        <w:t xml:space="preserve"> </w:t>
      </w:r>
      <w:r w:rsidRPr="00EA7DAD">
        <w:rPr>
          <w:szCs w:val="24"/>
        </w:rPr>
        <w:t xml:space="preserve">используемой на подогрев холодной воды для </w:t>
      </w:r>
      <w:r>
        <w:rPr>
          <w:szCs w:val="24"/>
        </w:rPr>
        <w:t>п</w:t>
      </w:r>
      <w:r w:rsidRPr="00EA7DAD">
        <w:rPr>
          <w:szCs w:val="24"/>
        </w:rPr>
        <w:t>редоставления</w:t>
      </w:r>
      <w:r>
        <w:rPr>
          <w:szCs w:val="24"/>
        </w:rPr>
        <w:t xml:space="preserve"> </w:t>
      </w:r>
      <w:r w:rsidRPr="00EA7DAD">
        <w:rPr>
          <w:szCs w:val="24"/>
        </w:rPr>
        <w:t xml:space="preserve">коммунальной услуги по горячему водоснабжению на территории муниципального образования «Город Коряжма» </w:t>
      </w:r>
      <w:r>
        <w:rPr>
          <w:szCs w:val="24"/>
        </w:rPr>
        <w:t xml:space="preserve">утверждены </w:t>
      </w:r>
      <w:r w:rsidRPr="00756904">
        <w:rPr>
          <w:szCs w:val="24"/>
        </w:rPr>
        <w:t>Постановление</w:t>
      </w:r>
      <w:r>
        <w:rPr>
          <w:szCs w:val="24"/>
        </w:rPr>
        <w:t>м</w:t>
      </w:r>
      <w:r w:rsidRPr="00756904">
        <w:rPr>
          <w:szCs w:val="24"/>
        </w:rPr>
        <w:t xml:space="preserve"> министерства ТЭК И ЖКХ АО №90-пн от 11.10.2019г.</w:t>
      </w:r>
      <w:r>
        <w:rPr>
          <w:szCs w:val="24"/>
        </w:rPr>
        <w:t>, приказом МУП «ПУ ЖКХ» № 9 от 21 февраля 2020г.</w:t>
      </w:r>
    </w:p>
    <w:p w:rsidR="00E41299" w:rsidRDefault="00E41299" w:rsidP="00E41299">
      <w:pPr>
        <w:rPr>
          <w:sz w:val="24"/>
        </w:rPr>
      </w:pPr>
    </w:p>
    <w:p w:rsidR="00E41299" w:rsidRDefault="00E41299" w:rsidP="00E41299">
      <w:pPr>
        <w:rPr>
          <w:sz w:val="24"/>
        </w:rPr>
      </w:pPr>
      <w:bookmarkStart w:id="0" w:name="_GoBack"/>
      <w:bookmarkEnd w:id="0"/>
    </w:p>
    <w:p w:rsidR="00E41299" w:rsidRDefault="00E41299" w:rsidP="00E41299">
      <w:pPr>
        <w:rPr>
          <w:sz w:val="24"/>
        </w:rPr>
      </w:pPr>
    </w:p>
    <w:p w:rsidR="00E41299" w:rsidRPr="002427E1" w:rsidRDefault="00E41299" w:rsidP="00E41299">
      <w:pPr>
        <w:jc w:val="both"/>
        <w:rPr>
          <w:sz w:val="24"/>
        </w:rPr>
      </w:pPr>
      <w:r w:rsidRPr="002427E1">
        <w:rPr>
          <w:sz w:val="24"/>
        </w:rPr>
        <w:t>К категории потребителей, приравненных к населению, относятся:</w:t>
      </w:r>
    </w:p>
    <w:p w:rsidR="00E41299" w:rsidRPr="002427E1" w:rsidRDefault="00E41299" w:rsidP="00E41299">
      <w:pPr>
        <w:pStyle w:val="ConsPlusNormal"/>
        <w:numPr>
          <w:ilvl w:val="0"/>
          <w:numId w:val="1"/>
        </w:numPr>
        <w:spacing w:before="200"/>
        <w:jc w:val="both"/>
        <w:rPr>
          <w:rFonts w:ascii="Times New Roman" w:hAnsi="Times New Roman" w:cs="Times New Roman"/>
          <w:sz w:val="24"/>
          <w:szCs w:val="24"/>
        </w:rPr>
      </w:pPr>
      <w:r w:rsidRPr="002427E1">
        <w:rPr>
          <w:rFonts w:ascii="Times New Roman" w:hAnsi="Times New Roman" w:cs="Times New Roman"/>
          <w:sz w:val="24"/>
          <w:szCs w:val="24"/>
        </w:rPr>
        <w:t>Исполнители коммунальных услуг, приобретающие:</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горячую воду в закрытой системе горячего водоснабжения, питьевую воду, техническую воду и услуги по водоотведению в целях предоставления коммунальных услуг по горячему водоснабжению, холодному водоснабжению и (или) водоотведению населению;</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xml:space="preserve">- питьевую воду и (или) техническую воду для производства горячей воды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 в целях предоставления коммунальной услуги по </w:t>
      </w:r>
      <w:r w:rsidRPr="002427E1">
        <w:rPr>
          <w:rFonts w:ascii="Times New Roman" w:hAnsi="Times New Roman" w:cs="Times New Roman"/>
          <w:sz w:val="24"/>
          <w:szCs w:val="24"/>
        </w:rPr>
        <w:lastRenderedPageBreak/>
        <w:t>горячему водоснабжению населению;</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питьевую воду и (или) техническую воду для производства горячей воды с использованием открытой системы теплоснабжения (горячего водоснабжения) в целях предоставления коммунальной услуги по горячему водоснабжению населению;</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юридические лица, приобретающие горячую воду в закрытой системе горячего водоснабжения, питьевую воду, техническую воду и услуги по водоотведению в целях их использования на коммунально-бытовые нужды в жилых помещениях в многоквартирном доме, которыми данные лица владеют (пользуются) на законных основаниях, а также приобретающие питьевую и (или) техническую воду в целях их использования на содержание общего имущества в таком многоквартирном доме;</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юридические лица, приобретающие горячую воду в закрытой системе горячего водоснабжения, питьевую воду, техническую воду и услуги по водоотведению в целях их использования на коммунально-бытовые нужды граждан, проживающих в жилых помещениях специализированного жи</w:t>
      </w:r>
      <w:r>
        <w:rPr>
          <w:rFonts w:ascii="Times New Roman" w:hAnsi="Times New Roman" w:cs="Times New Roman"/>
          <w:sz w:val="24"/>
          <w:szCs w:val="24"/>
        </w:rPr>
        <w:t>лищного фонда.</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2. Лица, приобретающие:</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тепловую энергию в целях предоставления коммунальной услуги по отоплению населению;</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тепловую энергию для отопления жилых помещений государственного или муниципального жилищного фонда, не предоставленных в установленном порядке гражданам по договорам социального найма жилых помещений, договорам найма жилых помещений, договорам найма специализированных жилых помещений, договорам безвозмездного пользования жилыми помещениями или на ином законном основании, предусмотренном законодательством Российской Федерации;</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тепловую энергию для отопления жилых помещений частного жилищного фонда, не предоставленных гражданам по договорам найма жилых помещений, договорам безвозмездного пользования жилыми помещениями или на ином законном основании, предусмотренном законодательством Российской Федерации;</w:t>
      </w:r>
    </w:p>
    <w:p w:rsidR="00E41299" w:rsidRPr="002427E1"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тепловую энергию для производства горячей воды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 в целях предоставления коммунальной услуги по горячему водоснабжению населению;</w:t>
      </w:r>
    </w:p>
    <w:p w:rsidR="00E41299" w:rsidRPr="00B742DE" w:rsidRDefault="00E41299" w:rsidP="00E41299">
      <w:pPr>
        <w:pStyle w:val="ConsPlusNormal"/>
        <w:spacing w:before="200"/>
        <w:ind w:firstLine="540"/>
        <w:jc w:val="both"/>
        <w:rPr>
          <w:rFonts w:ascii="Times New Roman" w:hAnsi="Times New Roman" w:cs="Times New Roman"/>
          <w:sz w:val="24"/>
          <w:szCs w:val="24"/>
        </w:rPr>
      </w:pPr>
      <w:r w:rsidRPr="002427E1">
        <w:rPr>
          <w:rFonts w:ascii="Times New Roman" w:hAnsi="Times New Roman" w:cs="Times New Roman"/>
          <w:sz w:val="24"/>
          <w:szCs w:val="24"/>
        </w:rPr>
        <w:t>- тепловую энергию в</w:t>
      </w:r>
      <w:r w:rsidRPr="00B742DE">
        <w:rPr>
          <w:rFonts w:ascii="Times New Roman" w:hAnsi="Times New Roman" w:cs="Times New Roman"/>
          <w:sz w:val="24"/>
          <w:szCs w:val="24"/>
        </w:rPr>
        <w:t xml:space="preserve"> качестве компонента горячей воды, поставляемой с использованием открытой системы теплоснабжения (горячего водоснабжения), в целях предоставления коммунальной услуги по горячему водоснабжению населению</w:t>
      </w:r>
      <w:r>
        <w:rPr>
          <w:rFonts w:ascii="Times New Roman" w:hAnsi="Times New Roman" w:cs="Times New Roman"/>
          <w:sz w:val="24"/>
          <w:szCs w:val="24"/>
        </w:rPr>
        <w:t>.</w:t>
      </w:r>
    </w:p>
    <w:p w:rsidR="00E41299" w:rsidRDefault="00E41299" w:rsidP="00E41299">
      <w:pPr>
        <w:ind w:left="1287"/>
        <w:jc w:val="both"/>
        <w:rPr>
          <w:sz w:val="24"/>
        </w:rPr>
      </w:pPr>
    </w:p>
    <w:p w:rsidR="00F24204" w:rsidRDefault="0076574B"/>
    <w:sectPr w:rsidR="00F24204" w:rsidSect="00E4129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FF4"/>
    <w:multiLevelType w:val="hybridMultilevel"/>
    <w:tmpl w:val="95567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99"/>
    <w:rsid w:val="00301050"/>
    <w:rsid w:val="0076574B"/>
    <w:rsid w:val="00B46F56"/>
    <w:rsid w:val="00E41299"/>
    <w:rsid w:val="00E44073"/>
    <w:rsid w:val="00EB0120"/>
    <w:rsid w:val="00F5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2CAC"/>
  <w15:chartTrackingRefBased/>
  <w15:docId w15:val="{C671C6DC-5CD8-4B57-86C1-0EADD57F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9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41299"/>
    <w:pPr>
      <w:keepNext/>
      <w:outlineLvl w:val="2"/>
    </w:pPr>
    <w:rPr>
      <w:sz w:val="24"/>
    </w:rPr>
  </w:style>
  <w:style w:type="paragraph" w:styleId="5">
    <w:name w:val="heading 5"/>
    <w:basedOn w:val="a"/>
    <w:next w:val="a"/>
    <w:link w:val="50"/>
    <w:qFormat/>
    <w:rsid w:val="00E41299"/>
    <w:pPr>
      <w:keepNext/>
      <w:ind w:left="567"/>
      <w:jc w:val="right"/>
      <w:outlineLvl w:val="4"/>
    </w:pPr>
    <w:rPr>
      <w:sz w:val="24"/>
    </w:rPr>
  </w:style>
  <w:style w:type="paragraph" w:styleId="6">
    <w:name w:val="heading 6"/>
    <w:basedOn w:val="a"/>
    <w:next w:val="a"/>
    <w:link w:val="60"/>
    <w:qFormat/>
    <w:rsid w:val="00E41299"/>
    <w:pPr>
      <w:keepNext/>
      <w:ind w:left="567"/>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129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41299"/>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41299"/>
    <w:rPr>
      <w:rFonts w:ascii="Times New Roman" w:eastAsia="Times New Roman" w:hAnsi="Times New Roman" w:cs="Times New Roman"/>
      <w:b/>
      <w:sz w:val="24"/>
      <w:szCs w:val="20"/>
      <w:lang w:eastAsia="ru-RU"/>
    </w:rPr>
  </w:style>
  <w:style w:type="paragraph" w:customStyle="1" w:styleId="ConsPlusNormal">
    <w:name w:val="ConsPlusNormal"/>
    <w:rsid w:val="00E412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39"/>
    <w:rsid w:val="00E4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Клочкова Анастасия Александровна</dc:creator>
  <cp:keywords/>
  <dc:description/>
  <cp:lastModifiedBy>Клочкова Анастасия Александровна</cp:lastModifiedBy>
  <cp:revision>5</cp:revision>
  <dcterms:created xsi:type="dcterms:W3CDTF">2022-04-26T06:37:00Z</dcterms:created>
  <dcterms:modified xsi:type="dcterms:W3CDTF">2022-04-26T06:39:00Z</dcterms:modified>
</cp:coreProperties>
</file>